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7C" w:rsidRDefault="00A9517C" w:rsidP="00A9517C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сроком на 10 лет земельного участка площадью 130242 кв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расположенного   по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поселение», </w:t>
      </w:r>
      <w:r>
        <w:rPr>
          <w:rFonts w:ascii="Times New Roman" w:eastAsia="Arial Unicode MS" w:hAnsi="Times New Roman"/>
          <w:sz w:val="28"/>
          <w:szCs w:val="28"/>
        </w:rPr>
        <w:t>автодорога «Валуе</w:t>
      </w:r>
      <w:proofErr w:type="gramStart"/>
      <w:r>
        <w:rPr>
          <w:rFonts w:ascii="Times New Roman" w:eastAsia="Arial Unicode MS" w:hAnsi="Times New Roman"/>
          <w:sz w:val="28"/>
          <w:szCs w:val="28"/>
        </w:rPr>
        <w:t>ц-</w:t>
      </w:r>
      <w:proofErr w:type="gramEnd"/>
      <w:r>
        <w:rPr>
          <w:rFonts w:ascii="Times New Roman" w:eastAsia="Arial Unicode MS" w:hAnsi="Times New Roman"/>
          <w:sz w:val="28"/>
          <w:szCs w:val="28"/>
        </w:rPr>
        <w:t xml:space="preserve"> Октябрьский» км 3 +450 справа, участок 1, 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из земель сельскохозяйственного назначения    с разрешенным видом использования </w:t>
      </w:r>
      <w:r>
        <w:rPr>
          <w:rFonts w:ascii="Times New Roman" w:hAnsi="Times New Roman"/>
          <w:sz w:val="28"/>
          <w:szCs w:val="28"/>
        </w:rPr>
        <w:t>крестьянские (фермерские) хозяйства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9517C" w:rsidRDefault="00A9517C" w:rsidP="00A9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 о намерении участвовать в аукционе на право заключения договора аренды указанного земельного участка принимаются 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A9517C" w:rsidRDefault="00A9517C" w:rsidP="00A951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Ознакомиться со схемой расположения земельного  участка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часов, тел. (48345)5-14-23.</w:t>
      </w: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17C"/>
    <w:rsid w:val="00126DBC"/>
    <w:rsid w:val="004D5BC7"/>
    <w:rsid w:val="00A9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2016-04-29T13:23:00Z</dcterms:created>
  <dcterms:modified xsi:type="dcterms:W3CDTF">2016-04-29T13:23:00Z</dcterms:modified>
</cp:coreProperties>
</file>